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60F5" w14:textId="6C5E0BEC" w:rsidR="00E84F0A" w:rsidRPr="002B5E4E" w:rsidRDefault="00E84F0A" w:rsidP="00E84F0A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  <w:r w:rsidRPr="002B5E4E">
        <w:rPr>
          <w:rFonts w:cs="B Titr" w:hint="cs"/>
          <w:color w:val="76923C"/>
          <w:sz w:val="18"/>
          <w:szCs w:val="18"/>
          <w:rtl/>
          <w:lang w:bidi="fa-IR"/>
        </w:rPr>
        <w:t xml:space="preserve">ليست </w:t>
      </w:r>
      <w:r>
        <w:rPr>
          <w:rFonts w:cs="B Titr" w:hint="cs"/>
          <w:color w:val="76923C"/>
          <w:sz w:val="18"/>
          <w:szCs w:val="18"/>
          <w:rtl/>
          <w:lang w:bidi="fa-IR"/>
        </w:rPr>
        <w:t xml:space="preserve">گردهمایی های </w:t>
      </w:r>
      <w:r w:rsidRPr="002B5E4E">
        <w:rPr>
          <w:rFonts w:cs="B Titr" w:hint="cs"/>
          <w:color w:val="76923C"/>
          <w:sz w:val="18"/>
          <w:szCs w:val="18"/>
          <w:rtl/>
          <w:lang w:bidi="fa-IR"/>
        </w:rPr>
        <w:t>دارای مجوز بین المللی دانشگاه علوم پزشکی شیراز در سال 140</w:t>
      </w:r>
      <w:r>
        <w:rPr>
          <w:rFonts w:cs="B Titr" w:hint="cs"/>
          <w:color w:val="76923C"/>
          <w:sz w:val="18"/>
          <w:szCs w:val="18"/>
          <w:rtl/>
          <w:lang w:bidi="fa-IR"/>
        </w:rPr>
        <w:t>2</w:t>
      </w:r>
    </w:p>
    <w:p w14:paraId="7CC459E9" w14:textId="77777777" w:rsidR="00E84F0A" w:rsidRPr="002B5E4E" w:rsidRDefault="00E84F0A" w:rsidP="00E84F0A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  <w:r>
        <w:rPr>
          <w:rFonts w:cs="B Titr" w:hint="cs"/>
          <w:color w:val="76923C"/>
          <w:sz w:val="18"/>
          <w:szCs w:val="18"/>
          <w:rtl/>
          <w:lang w:bidi="fa-IR"/>
        </w:rPr>
        <w:t>(</w:t>
      </w:r>
      <w:r w:rsidRPr="002B5E4E">
        <w:rPr>
          <w:rFonts w:cs="B Titr" w:hint="cs"/>
          <w:color w:val="76923C"/>
          <w:sz w:val="18"/>
          <w:szCs w:val="18"/>
          <w:rtl/>
          <w:lang w:bidi="fa-IR"/>
        </w:rPr>
        <w:t>به ترتيب تاريخ برگزاري</w:t>
      </w:r>
      <w:r>
        <w:rPr>
          <w:rFonts w:cs="B Titr" w:hint="cs"/>
          <w:color w:val="76923C"/>
          <w:sz w:val="18"/>
          <w:szCs w:val="18"/>
          <w:rtl/>
          <w:lang w:bidi="fa-IR"/>
        </w:rPr>
        <w:t>)</w:t>
      </w:r>
    </w:p>
    <w:p w14:paraId="2843324A" w14:textId="77777777" w:rsidR="00073A0A" w:rsidRDefault="00073A0A" w:rsidP="00073A0A">
      <w:pPr>
        <w:jc w:val="center"/>
        <w:rPr>
          <w:rFonts w:cs="B Titr"/>
          <w:color w:val="76923C"/>
          <w:sz w:val="22"/>
          <w:szCs w:val="22"/>
          <w:rtl/>
          <w:lang w:bidi="fa-IR"/>
        </w:rPr>
      </w:pPr>
    </w:p>
    <w:p w14:paraId="34ECFC3A" w14:textId="2CDEC9B2" w:rsidR="00073A0A" w:rsidRPr="006D6840" w:rsidRDefault="00073A0A" w:rsidP="00073A0A">
      <w:pPr>
        <w:numPr>
          <w:ilvl w:val="0"/>
          <w:numId w:val="1"/>
        </w:numPr>
        <w:jc w:val="both"/>
        <w:rPr>
          <w:rFonts w:cs="B Roya"/>
          <w:color w:val="E36C0A"/>
          <w:sz w:val="40"/>
          <w:szCs w:val="40"/>
          <w:lang w:bidi="fa-IR"/>
        </w:rPr>
      </w:pPr>
      <w:hyperlink r:id="rId5" w:history="1"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چهارمين كنفرانس بين المللي نانو پزشكي و نانو ايمني</w:t>
        </w:r>
        <w:r w:rsidRPr="00073A0A">
          <w:rPr>
            <w:rStyle w:val="Hyperlink"/>
            <w:rFonts w:ascii="Cambria" w:hAnsi="Cambria" w:cs="Cambria" w:hint="cs"/>
            <w:b/>
            <w:bCs/>
            <w:sz w:val="28"/>
            <w:szCs w:val="28"/>
            <w:rtl/>
            <w:lang w:bidi="fa-IR"/>
          </w:rPr>
          <w:t> 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 </w:t>
        </w:r>
        <w:r w:rsidRPr="00073A0A">
          <w:rPr>
            <w:rStyle w:val="Hyperlink"/>
            <w:rFonts w:cs="B Roya"/>
            <w:b/>
            <w:bCs/>
            <w:sz w:val="28"/>
            <w:szCs w:val="28"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lang w:bidi="fa-IR"/>
          </w:rPr>
          <w:t>(NMNS 2023)  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 20 لغایت 21 ارديبهشت</w:t>
        </w:r>
      </w:hyperlink>
      <w:r w:rsidRPr="00A95E67">
        <w:rPr>
          <w:rFonts w:cs="B Nazanin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</w:t>
      </w:r>
    </w:p>
    <w:p w14:paraId="02951185" w14:textId="77777777" w:rsidR="00073A0A" w:rsidRPr="00FF756E" w:rsidRDefault="00073A0A" w:rsidP="00073A0A">
      <w:pPr>
        <w:bidi w:val="0"/>
        <w:jc w:val="both"/>
        <w:rPr>
          <w:rFonts w:cs="B Nazanin"/>
          <w:color w:val="FF0000"/>
          <w:sz w:val="28"/>
          <w:szCs w:val="28"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 xml:space="preserve">4th Nanomedicine and </w:t>
      </w:r>
      <w:proofErr w:type="spellStart"/>
      <w:r w:rsidRPr="00FF756E">
        <w:rPr>
          <w:rFonts w:cs="B Nazanin"/>
          <w:color w:val="FF0000"/>
          <w:sz w:val="28"/>
          <w:szCs w:val="28"/>
          <w:lang w:bidi="fa-IR"/>
        </w:rPr>
        <w:t>Nanosafety</w:t>
      </w:r>
      <w:proofErr w:type="spellEnd"/>
      <w:r w:rsidRPr="00FF756E">
        <w:rPr>
          <w:rFonts w:cs="B Nazanin"/>
          <w:color w:val="FF0000"/>
          <w:sz w:val="28"/>
          <w:szCs w:val="28"/>
          <w:lang w:bidi="fa-IR"/>
        </w:rPr>
        <w:t xml:space="preserve"> Conference (NMNS 2023)</w:t>
      </w:r>
    </w:p>
    <w:p w14:paraId="2BCDC3A1" w14:textId="1A250955" w:rsidR="00073A0A" w:rsidRPr="00865967" w:rsidRDefault="00073A0A" w:rsidP="00073A0A">
      <w:pPr>
        <w:pStyle w:val="ListParagraph"/>
        <w:numPr>
          <w:ilvl w:val="0"/>
          <w:numId w:val="1"/>
        </w:numPr>
        <w:contextualSpacing/>
        <w:jc w:val="both"/>
        <w:rPr>
          <w:rFonts w:cs="B Nazanin"/>
          <w:color w:val="FF0000"/>
          <w:sz w:val="28"/>
          <w:szCs w:val="28"/>
          <w:shd w:val="clear" w:color="auto" w:fill="FFFFFF"/>
        </w:rPr>
      </w:pPr>
      <w:hyperlink r:id="rId6" w:history="1"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كنگره بين المللي پيوند اعضاء </w:t>
        </w:r>
        <w:r w:rsidRPr="00073A0A">
          <w:rPr>
            <w:rStyle w:val="Hyperlink"/>
            <w:rFonts w:cs="B Roya"/>
            <w:b/>
            <w:bCs/>
            <w:sz w:val="28"/>
            <w:szCs w:val="28"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9 لغایت 12 آبانماه</w:t>
        </w:r>
      </w:hyperlink>
      <w:r w:rsidRPr="002D438A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14:paraId="0FD6C6B1" w14:textId="77777777" w:rsidR="00073A0A" w:rsidRPr="00FF756E" w:rsidRDefault="00073A0A" w:rsidP="00073A0A">
      <w:pPr>
        <w:bidi w:val="0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>The “9th international congress of Iranian Society of Organ Transplantation (IRSOT) and 19th international congress of Nephrology, Dialysis and Transplantation (ICNDT)</w:t>
      </w:r>
    </w:p>
    <w:p w14:paraId="3D913E8E" w14:textId="69483E81" w:rsidR="00073A0A" w:rsidRPr="0067578F" w:rsidRDefault="00073A0A" w:rsidP="00073A0A">
      <w:pPr>
        <w:numPr>
          <w:ilvl w:val="0"/>
          <w:numId w:val="1"/>
        </w:numPr>
        <w:jc w:val="both"/>
        <w:rPr>
          <w:rFonts w:cs="B Roya"/>
          <w:color w:val="7030A0"/>
          <w:sz w:val="34"/>
          <w:szCs w:val="34"/>
          <w:lang w:bidi="fa-IR"/>
        </w:rPr>
      </w:pPr>
      <w:hyperlink r:id="rId7" w:history="1"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>دوازدهمين</w:t>
        </w:r>
        <w:r w:rsidRPr="00073A0A">
          <w:rPr>
            <w:rStyle w:val="Hyperlink"/>
            <w:rFonts w:ascii="Cambria" w:hAnsi="Cambria" w:cs="Cambria" w:hint="cs"/>
            <w:b/>
            <w:bCs/>
            <w:sz w:val="28"/>
            <w:szCs w:val="28"/>
            <w:rtl/>
            <w:lang w:bidi="fa-IR"/>
          </w:rPr>
          <w:t> 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کنفرانس</w:t>
        </w:r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بين</w:t>
        </w:r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المللي</w:t>
        </w:r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سلامت</w:t>
        </w:r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زنان </w:t>
        </w:r>
        <w:r w:rsidRPr="00073A0A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(با محوریت سلامت دختران)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  17 لغایت 18 آبانماه</w:t>
        </w:r>
      </w:hyperlink>
      <w:r w:rsidRPr="0067578F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14:paraId="0819A7A7" w14:textId="77777777" w:rsidR="00073A0A" w:rsidRDefault="00073A0A" w:rsidP="00073A0A">
      <w:pPr>
        <w:bidi w:val="0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>The 12th International Conference on Women’s Health</w:t>
      </w:r>
      <w:r>
        <w:rPr>
          <w:rFonts w:cs="B Nazanin"/>
          <w:color w:val="FF0000"/>
          <w:sz w:val="28"/>
          <w:szCs w:val="28"/>
          <w:lang w:bidi="fa-IR"/>
        </w:rPr>
        <w:t xml:space="preserve"> –Girls’ Health</w:t>
      </w:r>
      <w:r w:rsidRPr="00FF756E">
        <w:rPr>
          <w:rFonts w:cs="B Nazanin"/>
          <w:color w:val="FF0000"/>
          <w:sz w:val="28"/>
          <w:szCs w:val="28"/>
          <w:lang w:bidi="fa-IR"/>
        </w:rPr>
        <w:t xml:space="preserve"> (ICWH 2023)</w:t>
      </w:r>
    </w:p>
    <w:p w14:paraId="5B4171E1" w14:textId="02A55F42" w:rsidR="00073A0A" w:rsidRPr="003E151D" w:rsidRDefault="00073A0A" w:rsidP="00073A0A">
      <w:pPr>
        <w:numPr>
          <w:ilvl w:val="0"/>
          <w:numId w:val="1"/>
        </w:numPr>
        <w:jc w:val="both"/>
        <w:rPr>
          <w:rFonts w:cs="B Roya"/>
          <w:color w:val="548DD4"/>
          <w:sz w:val="40"/>
          <w:szCs w:val="40"/>
          <w:lang w:bidi="fa-IR"/>
        </w:rPr>
      </w:pPr>
      <w:hyperlink r:id="rId8" w:history="1"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ششمین همایش بین المللی سیره نبوی (ص) در طب 30 آبانماه لغایت 2 آذرماه</w:t>
        </w:r>
      </w:hyperlink>
    </w:p>
    <w:p w14:paraId="78BAB820" w14:textId="77777777" w:rsidR="00073A0A" w:rsidRPr="00FF756E" w:rsidRDefault="00073A0A" w:rsidP="00073A0A">
      <w:pPr>
        <w:bidi w:val="0"/>
        <w:jc w:val="both"/>
        <w:rPr>
          <w:rFonts w:cs="B Nazanin"/>
          <w:color w:val="FF0000"/>
          <w:sz w:val="28"/>
          <w:szCs w:val="28"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>The 6th international congress on Holy Prophet Mohammad's Tradition in Medicine</w:t>
      </w:r>
    </w:p>
    <w:p w14:paraId="2E369957" w14:textId="4CEDA566" w:rsidR="00073A0A" w:rsidRPr="003173B3" w:rsidRDefault="00073A0A" w:rsidP="00073A0A">
      <w:pPr>
        <w:numPr>
          <w:ilvl w:val="0"/>
          <w:numId w:val="1"/>
        </w:numPr>
        <w:jc w:val="both"/>
        <w:rPr>
          <w:rFonts w:cs="B Roya"/>
          <w:color w:val="E36C0A"/>
          <w:sz w:val="40"/>
          <w:szCs w:val="40"/>
          <w:lang w:bidi="fa-IR"/>
        </w:rPr>
      </w:pPr>
      <w:hyperlink r:id="rId9" w:history="1"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دومين كنگره بين المللي جراحي سرطان شيراز </w:t>
        </w:r>
        <w:r w:rsidRPr="00073A0A">
          <w:rPr>
            <w:rStyle w:val="Hyperlink"/>
            <w:rFonts w:cs="B Roya"/>
            <w:b/>
            <w:bCs/>
            <w:sz w:val="28"/>
            <w:szCs w:val="28"/>
            <w:lang w:bidi="fa-IR"/>
          </w:rPr>
          <w:t xml:space="preserve">     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15 لغايت 17 آذر ماه</w:t>
        </w:r>
      </w:hyperlink>
    </w:p>
    <w:p w14:paraId="7FA55FDD" w14:textId="77777777" w:rsidR="00073A0A" w:rsidRPr="00FF756E" w:rsidRDefault="00073A0A" w:rsidP="00073A0A">
      <w:pPr>
        <w:bidi w:val="0"/>
        <w:jc w:val="both"/>
        <w:rPr>
          <w:rFonts w:cs="B Nazanin"/>
          <w:color w:val="FF0000"/>
          <w:sz w:val="28"/>
          <w:szCs w:val="28"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>The 2nd Shiraz International Surgical Oncology Congress</w:t>
      </w:r>
    </w:p>
    <w:p w14:paraId="065BA982" w14:textId="3608A793" w:rsidR="00073A0A" w:rsidRPr="003173B3" w:rsidRDefault="00073A0A" w:rsidP="00073A0A">
      <w:pPr>
        <w:numPr>
          <w:ilvl w:val="0"/>
          <w:numId w:val="1"/>
        </w:numPr>
        <w:jc w:val="both"/>
        <w:rPr>
          <w:rFonts w:cs="B Roya"/>
          <w:color w:val="E36C0A"/>
          <w:sz w:val="40"/>
          <w:szCs w:val="40"/>
          <w:lang w:bidi="fa-IR"/>
        </w:rPr>
      </w:pPr>
      <w:hyperlink r:id="rId10" w:history="1"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>شانزدهمین كنگره بين المللي ميكروب شناسي بالیني استاد البرزي</w:t>
        </w:r>
        <w:r w:rsidRPr="00073A0A">
          <w:rPr>
            <w:rStyle w:val="Hyperlink"/>
            <w:rFonts w:cs="B Roya"/>
            <w:b/>
            <w:bCs/>
            <w:sz w:val="28"/>
            <w:szCs w:val="28"/>
            <w:lang w:bidi="fa-IR"/>
          </w:rPr>
          <w:t xml:space="preserve">  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 21 لغايت 23 آذرماه</w:t>
        </w:r>
      </w:hyperlink>
      <w:r w:rsidRPr="003173B3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14:paraId="05829C66" w14:textId="77777777" w:rsidR="00073A0A" w:rsidRPr="00FF756E" w:rsidRDefault="00073A0A" w:rsidP="00073A0A">
      <w:pPr>
        <w:bidi w:val="0"/>
        <w:jc w:val="both"/>
        <w:rPr>
          <w:rFonts w:cs="B Nazanin" w:hint="cs"/>
          <w:color w:val="FF0000"/>
          <w:sz w:val="28"/>
          <w:szCs w:val="28"/>
          <w:rtl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>The 16th Professor Alborzi International Congress of Clinical Microbiology</w:t>
      </w:r>
    </w:p>
    <w:p w14:paraId="7EB6A30F" w14:textId="7A2E0BAD" w:rsidR="00073A0A" w:rsidRPr="00C70919" w:rsidRDefault="00073A0A" w:rsidP="00073A0A">
      <w:pPr>
        <w:numPr>
          <w:ilvl w:val="0"/>
          <w:numId w:val="1"/>
        </w:numPr>
        <w:jc w:val="both"/>
        <w:rPr>
          <w:rFonts w:cs="B Roya"/>
          <w:color w:val="538135"/>
          <w:sz w:val="34"/>
          <w:szCs w:val="34"/>
          <w:lang w:bidi="fa-IR"/>
        </w:rPr>
      </w:pPr>
      <w:hyperlink r:id="rId11" w:history="1"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>پانزدهمين كنگره بين المللي قلب و عروق خاورميانه و هشتمين همايش مداخلات پيچيده قلبي</w:t>
        </w:r>
        <w:r w:rsidRPr="00073A0A">
          <w:rPr>
            <w:rStyle w:val="Hyperlink"/>
            <w:rFonts w:cs="B Roya"/>
            <w:b/>
            <w:bCs/>
            <w:sz w:val="28"/>
            <w:szCs w:val="28"/>
            <w:lang w:bidi="fa-IR"/>
          </w:rPr>
          <w:t xml:space="preserve"> </w:t>
        </w:r>
        <w:r w:rsidRPr="00073A0A">
          <w:rPr>
            <w:rStyle w:val="Hyperlink"/>
            <w:rFonts w:cs="B Roya" w:hint="cs"/>
            <w:b/>
            <w:bCs/>
            <w:sz w:val="28"/>
            <w:szCs w:val="28"/>
            <w:rtl/>
            <w:lang w:bidi="fa-IR"/>
          </w:rPr>
          <w:t xml:space="preserve">همراه با سومین کنفرانس دانشجویی با محوریت از پیشگیری تا درمان  </w:t>
        </w:r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 xml:space="preserve"> 4</w:t>
        </w:r>
        <w:r w:rsidRPr="00073A0A">
          <w:rPr>
            <w:rStyle w:val="Hyperlink"/>
            <w:rFonts w:cs="B Roya"/>
            <w:b/>
            <w:bCs/>
            <w:sz w:val="28"/>
            <w:szCs w:val="28"/>
            <w:lang w:bidi="fa-IR"/>
          </w:rPr>
          <w:t xml:space="preserve"> </w:t>
        </w:r>
        <w:r w:rsidRPr="00073A0A">
          <w:rPr>
            <w:rStyle w:val="Hyperlink"/>
            <w:rFonts w:cs="B Roya"/>
            <w:b/>
            <w:bCs/>
            <w:sz w:val="28"/>
            <w:szCs w:val="28"/>
            <w:rtl/>
            <w:lang w:bidi="fa-IR"/>
          </w:rPr>
          <w:t>لغايت 6 بهمن ماه</w:t>
        </w:r>
      </w:hyperlink>
      <w:r w:rsidRPr="00C70919">
        <w:rPr>
          <w:rFonts w:cs="B Roya" w:hint="cs"/>
          <w:b/>
          <w:bCs/>
          <w:sz w:val="28"/>
          <w:szCs w:val="28"/>
          <w:rtl/>
          <w:lang w:bidi="fa-IR"/>
        </w:rPr>
        <w:t xml:space="preserve"> </w:t>
      </w:r>
    </w:p>
    <w:p w14:paraId="3F9A6485" w14:textId="77777777" w:rsidR="00073A0A" w:rsidRPr="00FF756E" w:rsidRDefault="00073A0A" w:rsidP="00073A0A">
      <w:pPr>
        <w:bidi w:val="0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FF756E">
        <w:rPr>
          <w:rFonts w:cs="B Nazanin"/>
          <w:color w:val="FF0000"/>
          <w:sz w:val="28"/>
          <w:szCs w:val="28"/>
          <w:lang w:bidi="fa-IR"/>
        </w:rPr>
        <w:t>15th Middle East Cardiovascular Congress (MECC)</w:t>
      </w:r>
      <w:r w:rsidRPr="00FF756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FF756E">
        <w:rPr>
          <w:rFonts w:cs="B Nazanin"/>
          <w:color w:val="FF0000"/>
          <w:sz w:val="28"/>
          <w:szCs w:val="28"/>
          <w:lang w:bidi="fa-IR"/>
        </w:rPr>
        <w:t xml:space="preserve">&amp; 8th Congress of Clinical Cases in Complex Cardiovascular </w:t>
      </w:r>
      <w:proofErr w:type="spellStart"/>
      <w:r w:rsidRPr="00FF756E">
        <w:rPr>
          <w:rFonts w:cs="B Nazanin"/>
          <w:color w:val="FF0000"/>
          <w:sz w:val="28"/>
          <w:szCs w:val="28"/>
          <w:lang w:bidi="fa-IR"/>
        </w:rPr>
        <w:t>Theraputics</w:t>
      </w:r>
      <w:proofErr w:type="spellEnd"/>
      <w:r w:rsidRPr="00FF756E">
        <w:rPr>
          <w:rFonts w:cs="B Nazanin"/>
          <w:color w:val="FF0000"/>
          <w:sz w:val="28"/>
          <w:szCs w:val="28"/>
          <w:lang w:bidi="fa-IR"/>
        </w:rPr>
        <w:t xml:space="preserve"> (CCCCT) &amp;3rd Student Conference </w:t>
      </w:r>
      <w:r>
        <w:rPr>
          <w:rFonts w:cs="B Nazanin"/>
          <w:color w:val="FF0000"/>
          <w:sz w:val="28"/>
          <w:szCs w:val="28"/>
          <w:lang w:bidi="fa-IR"/>
        </w:rPr>
        <w:t>f</w:t>
      </w:r>
      <w:r w:rsidRPr="00FF756E">
        <w:rPr>
          <w:rFonts w:cs="B Nazanin"/>
          <w:color w:val="FF0000"/>
          <w:sz w:val="28"/>
          <w:szCs w:val="28"/>
          <w:lang w:bidi="fa-IR"/>
        </w:rPr>
        <w:t>rom Prevention to Intervention</w:t>
      </w:r>
      <w:r w:rsidRPr="00FF756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</w:p>
    <w:p w14:paraId="0893FB34" w14:textId="77777777" w:rsidR="00073A0A" w:rsidRDefault="00073A0A" w:rsidP="006F7F0C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</w:p>
    <w:p w14:paraId="567CCDCF" w14:textId="77777777" w:rsidR="00E84F0A" w:rsidRDefault="00E84F0A" w:rsidP="006F7F0C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</w:p>
    <w:p w14:paraId="7E6CAE8D" w14:textId="2E14292F" w:rsidR="00647D42" w:rsidRPr="002B5E4E" w:rsidRDefault="00647D42" w:rsidP="006F7F0C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  <w:r w:rsidRPr="002B5E4E">
        <w:rPr>
          <w:rFonts w:cs="B Titr" w:hint="cs"/>
          <w:color w:val="76923C"/>
          <w:sz w:val="18"/>
          <w:szCs w:val="18"/>
          <w:rtl/>
          <w:lang w:bidi="fa-IR"/>
        </w:rPr>
        <w:t xml:space="preserve">ليست </w:t>
      </w:r>
      <w:r w:rsidR="006F7F0C">
        <w:rPr>
          <w:rFonts w:cs="B Titr" w:hint="cs"/>
          <w:color w:val="76923C"/>
          <w:sz w:val="18"/>
          <w:szCs w:val="18"/>
          <w:rtl/>
          <w:lang w:bidi="fa-IR"/>
        </w:rPr>
        <w:t xml:space="preserve">گردهمایی های </w:t>
      </w:r>
      <w:r w:rsidRPr="002B5E4E">
        <w:rPr>
          <w:rFonts w:cs="B Titr" w:hint="cs"/>
          <w:color w:val="76923C"/>
          <w:sz w:val="18"/>
          <w:szCs w:val="18"/>
          <w:rtl/>
          <w:lang w:bidi="fa-IR"/>
        </w:rPr>
        <w:t>دارای مجوز بین المللی دانشگاه علوم پزشکی شیراز در سال 1401</w:t>
      </w:r>
    </w:p>
    <w:p w14:paraId="2A715F72" w14:textId="77777777" w:rsidR="00647D42" w:rsidRPr="002B5E4E" w:rsidRDefault="006F7F0C" w:rsidP="00647D42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  <w:r>
        <w:rPr>
          <w:rFonts w:cs="B Titr" w:hint="cs"/>
          <w:color w:val="76923C"/>
          <w:sz w:val="18"/>
          <w:szCs w:val="18"/>
          <w:rtl/>
          <w:lang w:bidi="fa-IR"/>
        </w:rPr>
        <w:t>(</w:t>
      </w:r>
      <w:r w:rsidR="00647D42" w:rsidRPr="002B5E4E">
        <w:rPr>
          <w:rFonts w:cs="B Titr" w:hint="cs"/>
          <w:color w:val="76923C"/>
          <w:sz w:val="18"/>
          <w:szCs w:val="18"/>
          <w:rtl/>
          <w:lang w:bidi="fa-IR"/>
        </w:rPr>
        <w:t>به ترتيب تاريخ برگزاري</w:t>
      </w:r>
      <w:r>
        <w:rPr>
          <w:rFonts w:cs="B Titr" w:hint="cs"/>
          <w:color w:val="76923C"/>
          <w:sz w:val="18"/>
          <w:szCs w:val="18"/>
          <w:rtl/>
          <w:lang w:bidi="fa-IR"/>
        </w:rPr>
        <w:t>)</w:t>
      </w:r>
    </w:p>
    <w:p w14:paraId="5A675495" w14:textId="77777777" w:rsidR="00647D42" w:rsidRPr="002B5E4E" w:rsidRDefault="00647D42" w:rsidP="00647D42">
      <w:pPr>
        <w:contextualSpacing/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14:paraId="4924AC7F" w14:textId="77777777" w:rsidR="00647D42" w:rsidRPr="002B5E4E" w:rsidRDefault="00000000" w:rsidP="00647D42">
      <w:pPr>
        <w:numPr>
          <w:ilvl w:val="0"/>
          <w:numId w:val="1"/>
        </w:numPr>
        <w:jc w:val="both"/>
        <w:rPr>
          <w:rFonts w:cs="B Roya"/>
          <w:color w:val="E36C0A"/>
          <w:sz w:val="36"/>
          <w:szCs w:val="36"/>
          <w:lang w:bidi="fa-IR"/>
        </w:rPr>
      </w:pPr>
      <w:hyperlink r:id="rId12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اولین کنگره بین المللی و بیست و دومین کنگره انجمن ناباروری ایران</w:t>
        </w:r>
        <w:r w:rsidR="00647D42" w:rsidRPr="002B5E4E">
          <w:rPr>
            <w:rStyle w:val="Hyperlink"/>
            <w:rFonts w:cs="B Roya"/>
            <w:b/>
            <w:bCs/>
            <w:sz w:val="24"/>
            <w:szCs w:val="24"/>
            <w:lang w:bidi="fa-IR"/>
          </w:rPr>
          <w:t xml:space="preserve">  </w:t>
        </w:r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 xml:space="preserve"> 21 لغایت 23 اردیبهشت ماه</w:t>
        </w:r>
      </w:hyperlink>
    </w:p>
    <w:p w14:paraId="1EFA7235" w14:textId="77777777" w:rsidR="00647D42" w:rsidRPr="002B5E4E" w:rsidRDefault="00647D42" w:rsidP="00647D42">
      <w:pPr>
        <w:bidi w:val="0"/>
        <w:rPr>
          <w:rFonts w:cs="B Nazanin"/>
          <w:color w:val="FF0000"/>
          <w:sz w:val="26"/>
          <w:szCs w:val="26"/>
          <w:rtl/>
          <w:lang w:bidi="fa-IR"/>
        </w:rPr>
      </w:pPr>
      <w:r w:rsidRPr="002B5E4E">
        <w:rPr>
          <w:rFonts w:cs="B Nazanin"/>
          <w:color w:val="FF0000"/>
          <w:sz w:val="26"/>
          <w:szCs w:val="26"/>
          <w:lang w:bidi="fa-IR"/>
        </w:rPr>
        <w:t>The 22nd International Congress of Iranian Society for Reproductive Medicine</w:t>
      </w:r>
    </w:p>
    <w:p w14:paraId="08FC2E94" w14:textId="77777777" w:rsidR="00647D42" w:rsidRPr="002B5E4E" w:rsidRDefault="00000000" w:rsidP="00647D42">
      <w:pPr>
        <w:numPr>
          <w:ilvl w:val="0"/>
          <w:numId w:val="1"/>
        </w:numPr>
        <w:jc w:val="both"/>
        <w:rPr>
          <w:rFonts w:cs="B Roya"/>
          <w:color w:val="E36C0A"/>
          <w:sz w:val="36"/>
          <w:szCs w:val="36"/>
          <w:lang w:bidi="fa-IR"/>
        </w:rPr>
      </w:pPr>
      <w:hyperlink r:id="rId13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نوزدهمین کنگره بین المللی انجمن دندانپزشکی کودکان ایران تحت عنوان "رویکرد مبتنی بر همکاری بین رشته ای در دندانپزشکی کودکان"         9 لغايت 11 شهريورماه</w:t>
        </w:r>
        <w:r w:rsidR="00647D42" w:rsidRPr="002B5E4E">
          <w:rPr>
            <w:rStyle w:val="Hyperlink"/>
            <w:rFonts w:cs="B Roya" w:hint="cs"/>
            <w:sz w:val="24"/>
            <w:szCs w:val="24"/>
            <w:rtl/>
            <w:lang w:bidi="fa-IR"/>
          </w:rPr>
          <w:t xml:space="preserve"> </w:t>
        </w:r>
        <w:r w:rsidR="00647D42" w:rsidRPr="002B5E4E">
          <w:rPr>
            <w:rStyle w:val="Hyperlink"/>
            <w:rFonts w:ascii="Cambria" w:hAnsi="Cambria" w:cs="Cambria" w:hint="cs"/>
            <w:sz w:val="24"/>
            <w:szCs w:val="24"/>
            <w:rtl/>
            <w:lang w:bidi="fa-IR"/>
          </w:rPr>
          <w:t> </w:t>
        </w:r>
      </w:hyperlink>
    </w:p>
    <w:p w14:paraId="4D9396A4" w14:textId="77777777" w:rsidR="00647D42" w:rsidRPr="002B5E4E" w:rsidRDefault="00647D42" w:rsidP="00647D42">
      <w:pPr>
        <w:bidi w:val="0"/>
        <w:contextualSpacing/>
        <w:jc w:val="lowKashida"/>
        <w:rPr>
          <w:rFonts w:cs="B Nazanin"/>
          <w:color w:val="FF0000"/>
          <w:sz w:val="22"/>
          <w:szCs w:val="22"/>
          <w:rtl/>
          <w:lang w:bidi="fa-IR"/>
        </w:rPr>
      </w:pPr>
      <w:r w:rsidRPr="002B5E4E">
        <w:rPr>
          <w:rFonts w:cs="B Nazanin"/>
          <w:color w:val="FF0000"/>
          <w:sz w:val="26"/>
          <w:szCs w:val="26"/>
          <w:lang w:bidi="fa-IR"/>
        </w:rPr>
        <w:t xml:space="preserve">The 19th International Congress of Iranian Association of Pediatric Dentistry, </w:t>
      </w:r>
      <w:r w:rsidRPr="002B5E4E">
        <w:rPr>
          <w:rFonts w:cs="B Nazanin"/>
          <w:color w:val="FF0000"/>
          <w:sz w:val="22"/>
          <w:szCs w:val="22"/>
          <w:lang w:bidi="fa-IR"/>
        </w:rPr>
        <w:t>(Collaborative approach to pediatric dentistry)</w:t>
      </w:r>
    </w:p>
    <w:p w14:paraId="3206F83B" w14:textId="77777777" w:rsidR="00647D42" w:rsidRPr="002B5E4E" w:rsidRDefault="00000000" w:rsidP="00647D42">
      <w:pPr>
        <w:numPr>
          <w:ilvl w:val="0"/>
          <w:numId w:val="1"/>
        </w:numPr>
        <w:jc w:val="both"/>
        <w:rPr>
          <w:rFonts w:cs="B Roya"/>
          <w:color w:val="548DD4"/>
          <w:sz w:val="36"/>
          <w:szCs w:val="36"/>
          <w:lang w:bidi="fa-IR"/>
        </w:rPr>
      </w:pPr>
      <w:hyperlink r:id="rId14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یازدهمین کنفرانس بین المللی سلامت زنان     9 لغایت 10 آذرماه</w:t>
        </w:r>
      </w:hyperlink>
    </w:p>
    <w:p w14:paraId="506DC36D" w14:textId="77777777" w:rsidR="00647D42" w:rsidRPr="002B5E4E" w:rsidRDefault="00647D42" w:rsidP="00647D42">
      <w:pPr>
        <w:pStyle w:val="ListParagraph"/>
        <w:bidi w:val="0"/>
        <w:ind w:left="0"/>
        <w:jc w:val="both"/>
        <w:rPr>
          <w:rFonts w:cs="B Nazanin"/>
          <w:color w:val="FF0000"/>
          <w:sz w:val="26"/>
          <w:szCs w:val="26"/>
          <w:rtl/>
          <w:lang w:bidi="fa-IR"/>
        </w:rPr>
      </w:pPr>
      <w:r w:rsidRPr="002B5E4E">
        <w:rPr>
          <w:rFonts w:cs="B Nazanin"/>
          <w:color w:val="FF0000"/>
          <w:sz w:val="26"/>
          <w:szCs w:val="26"/>
          <w:lang w:bidi="fa-IR"/>
        </w:rPr>
        <w:t>The 11th International Conference on Women’s Health (ICWH 2022)</w:t>
      </w:r>
    </w:p>
    <w:p w14:paraId="1DEF1E31" w14:textId="77777777" w:rsidR="00647D42" w:rsidRPr="002B5E4E" w:rsidRDefault="00000000" w:rsidP="00647D42">
      <w:pPr>
        <w:numPr>
          <w:ilvl w:val="0"/>
          <w:numId w:val="1"/>
        </w:numPr>
        <w:contextualSpacing/>
        <w:jc w:val="lowKashida"/>
        <w:rPr>
          <w:rFonts w:cs="B Titr"/>
          <w:color w:val="76923C"/>
          <w:lang w:bidi="fa-IR"/>
        </w:rPr>
      </w:pPr>
      <w:hyperlink r:id="rId15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پنجمین کنگره بين المللي سلامت همراه  4 لغایت 6 بهمن ماه</w:t>
        </w:r>
      </w:hyperlink>
    </w:p>
    <w:p w14:paraId="7965FF5C" w14:textId="77777777" w:rsidR="00647D42" w:rsidRPr="002B5E4E" w:rsidRDefault="00647D42" w:rsidP="00647D42">
      <w:pPr>
        <w:bidi w:val="0"/>
        <w:contextualSpacing/>
        <w:jc w:val="lowKashida"/>
        <w:rPr>
          <w:rFonts w:cs="B Nazanin"/>
          <w:color w:val="FF0000"/>
          <w:sz w:val="26"/>
          <w:szCs w:val="26"/>
          <w:rtl/>
          <w:lang w:bidi="fa-IR"/>
        </w:rPr>
      </w:pPr>
      <w:r w:rsidRPr="002B5E4E">
        <w:rPr>
          <w:rFonts w:cs="B Nazanin"/>
          <w:color w:val="FF0000"/>
          <w:sz w:val="26"/>
          <w:szCs w:val="26"/>
          <w:lang w:bidi="fa-IR"/>
        </w:rPr>
        <w:t>The 5th Shiraz International Congress on Mobile Health (mHealth 2023)</w:t>
      </w:r>
    </w:p>
    <w:p w14:paraId="59026A26" w14:textId="77777777" w:rsidR="00647D42" w:rsidRPr="002B5E4E" w:rsidRDefault="00000000" w:rsidP="00647D42">
      <w:pPr>
        <w:numPr>
          <w:ilvl w:val="0"/>
          <w:numId w:val="1"/>
        </w:numPr>
        <w:contextualSpacing/>
        <w:jc w:val="lowKashida"/>
        <w:rPr>
          <w:rFonts w:cs="B Roya"/>
          <w:b/>
          <w:bCs/>
          <w:sz w:val="24"/>
          <w:szCs w:val="24"/>
          <w:lang w:bidi="fa-IR"/>
        </w:rPr>
      </w:pPr>
      <w:hyperlink r:id="rId16" w:history="1">
        <w:r w:rsidR="00647D42" w:rsidRPr="00AB53E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چهاردهمین کنگره بین المللی قلب و عروق خاورمیانه و هفتمین همایش مداخلات پیچیده قلبی  13 لغایت 15 بهمن ماه</w:t>
        </w:r>
      </w:hyperlink>
    </w:p>
    <w:p w14:paraId="4CAF2C37" w14:textId="77777777" w:rsidR="00647D42" w:rsidRPr="002B5E4E" w:rsidRDefault="00647D42" w:rsidP="00647D42">
      <w:pPr>
        <w:bidi w:val="0"/>
        <w:contextualSpacing/>
        <w:jc w:val="lowKashida"/>
        <w:rPr>
          <w:rFonts w:cs="B Nazanin"/>
          <w:color w:val="FF0000"/>
          <w:sz w:val="26"/>
          <w:szCs w:val="26"/>
          <w:lang w:bidi="fa-IR"/>
        </w:rPr>
      </w:pPr>
      <w:r w:rsidRPr="002B5E4E">
        <w:rPr>
          <w:rFonts w:cs="B Nazanin"/>
          <w:color w:val="FF0000"/>
          <w:sz w:val="26"/>
          <w:szCs w:val="26"/>
          <w:lang w:bidi="fa-IR"/>
        </w:rPr>
        <w:t>14</w:t>
      </w:r>
      <w:r w:rsidRPr="002B5E4E">
        <w:rPr>
          <w:rFonts w:cs="B Nazanin"/>
          <w:color w:val="FF0000"/>
          <w:sz w:val="26"/>
          <w:szCs w:val="26"/>
          <w:vertAlign w:val="superscript"/>
          <w:lang w:bidi="fa-IR"/>
        </w:rPr>
        <w:t>th</w:t>
      </w:r>
      <w:r w:rsidRPr="002B5E4E">
        <w:rPr>
          <w:rFonts w:cs="B Nazanin"/>
          <w:color w:val="FF0000"/>
          <w:sz w:val="26"/>
          <w:szCs w:val="26"/>
          <w:lang w:bidi="fa-IR"/>
        </w:rPr>
        <w:t xml:space="preserve"> Middle East Cardiovascular Congress (</w:t>
      </w:r>
      <w:proofErr w:type="spellStart"/>
      <w:r w:rsidRPr="002B5E4E">
        <w:rPr>
          <w:rFonts w:cs="B Nazanin"/>
          <w:color w:val="FF0000"/>
          <w:sz w:val="26"/>
          <w:szCs w:val="26"/>
          <w:lang w:bidi="fa-IR"/>
        </w:rPr>
        <w:t>Mecc</w:t>
      </w:r>
      <w:proofErr w:type="spellEnd"/>
      <w:r w:rsidRPr="002B5E4E">
        <w:rPr>
          <w:rFonts w:cs="B Nazanin"/>
          <w:color w:val="FF0000"/>
          <w:sz w:val="26"/>
          <w:szCs w:val="26"/>
          <w:lang w:bidi="fa-IR"/>
        </w:rPr>
        <w:t>) &amp; 7</w:t>
      </w:r>
      <w:r w:rsidRPr="002B5E4E">
        <w:rPr>
          <w:rFonts w:cs="B Nazanin"/>
          <w:color w:val="FF0000"/>
          <w:sz w:val="26"/>
          <w:szCs w:val="26"/>
          <w:vertAlign w:val="superscript"/>
          <w:lang w:bidi="fa-IR"/>
        </w:rPr>
        <w:t>th</w:t>
      </w:r>
      <w:r w:rsidRPr="002B5E4E">
        <w:rPr>
          <w:rFonts w:cs="B Nazanin"/>
          <w:color w:val="FF0000"/>
          <w:sz w:val="26"/>
          <w:szCs w:val="26"/>
          <w:lang w:bidi="fa-IR"/>
        </w:rPr>
        <w:t xml:space="preserve"> Congress of Clinical Cases in Complex Cardiovascular Therapeutics</w:t>
      </w:r>
    </w:p>
    <w:p w14:paraId="77400FD8" w14:textId="77777777" w:rsidR="00647D42" w:rsidRPr="002B5E4E" w:rsidRDefault="00647D42" w:rsidP="00647D42">
      <w:pPr>
        <w:jc w:val="both"/>
        <w:rPr>
          <w:rFonts w:cs="B Roya"/>
          <w:sz w:val="24"/>
          <w:szCs w:val="24"/>
          <w:rtl/>
          <w:lang w:bidi="fa-IR"/>
        </w:rPr>
      </w:pPr>
    </w:p>
    <w:p w14:paraId="6FACD7D0" w14:textId="77777777" w:rsidR="00647D42" w:rsidRPr="002B5E4E" w:rsidRDefault="00647D42" w:rsidP="00647D42">
      <w:pPr>
        <w:rPr>
          <w:rFonts w:cs="B Roya"/>
          <w:sz w:val="24"/>
          <w:szCs w:val="24"/>
          <w:rtl/>
          <w:lang w:bidi="fa-IR"/>
        </w:rPr>
      </w:pPr>
    </w:p>
    <w:p w14:paraId="54E03AA0" w14:textId="77777777" w:rsidR="00647D42" w:rsidRPr="002B5E4E" w:rsidRDefault="00647D42" w:rsidP="006F7F0C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  <w:r w:rsidRPr="002B5E4E">
        <w:rPr>
          <w:rFonts w:cs="B Titr" w:hint="cs"/>
          <w:color w:val="76923C"/>
          <w:sz w:val="18"/>
          <w:szCs w:val="18"/>
          <w:rtl/>
          <w:lang w:bidi="fa-IR"/>
        </w:rPr>
        <w:t xml:space="preserve">ليست </w:t>
      </w:r>
      <w:r w:rsidR="006F7F0C">
        <w:rPr>
          <w:rFonts w:cs="B Titr" w:hint="cs"/>
          <w:color w:val="76923C"/>
          <w:sz w:val="18"/>
          <w:szCs w:val="18"/>
          <w:rtl/>
          <w:lang w:bidi="fa-IR"/>
        </w:rPr>
        <w:t>گردهمایی های</w:t>
      </w:r>
      <w:r w:rsidRPr="002B5E4E">
        <w:rPr>
          <w:rFonts w:cs="B Titr" w:hint="cs"/>
          <w:color w:val="76923C"/>
          <w:sz w:val="18"/>
          <w:szCs w:val="18"/>
          <w:rtl/>
          <w:lang w:bidi="fa-IR"/>
        </w:rPr>
        <w:t xml:space="preserve"> دارای مجوز بین المللی دانشگاه علوم پزشکی شیراز در سال 1400</w:t>
      </w:r>
    </w:p>
    <w:p w14:paraId="3935F3E7" w14:textId="77777777" w:rsidR="00647D42" w:rsidRPr="002B5E4E" w:rsidRDefault="006F7F0C" w:rsidP="00647D42">
      <w:pPr>
        <w:contextualSpacing/>
        <w:jc w:val="center"/>
        <w:rPr>
          <w:rFonts w:cs="B Titr"/>
          <w:color w:val="76923C"/>
          <w:sz w:val="18"/>
          <w:szCs w:val="18"/>
          <w:rtl/>
          <w:lang w:bidi="fa-IR"/>
        </w:rPr>
      </w:pPr>
      <w:r>
        <w:rPr>
          <w:rFonts w:cs="B Titr" w:hint="cs"/>
          <w:color w:val="76923C"/>
          <w:sz w:val="18"/>
          <w:szCs w:val="18"/>
          <w:rtl/>
          <w:lang w:bidi="fa-IR"/>
        </w:rPr>
        <w:t>(</w:t>
      </w:r>
      <w:r w:rsidR="00647D42" w:rsidRPr="002B5E4E">
        <w:rPr>
          <w:rFonts w:cs="B Titr" w:hint="cs"/>
          <w:color w:val="76923C"/>
          <w:sz w:val="18"/>
          <w:szCs w:val="18"/>
          <w:rtl/>
          <w:lang w:bidi="fa-IR"/>
        </w:rPr>
        <w:t>به ترتيب تاريخ برگزاري</w:t>
      </w:r>
      <w:r>
        <w:rPr>
          <w:rFonts w:cs="B Titr" w:hint="cs"/>
          <w:color w:val="76923C"/>
          <w:sz w:val="18"/>
          <w:szCs w:val="18"/>
          <w:rtl/>
          <w:lang w:bidi="fa-IR"/>
        </w:rPr>
        <w:t>)</w:t>
      </w:r>
    </w:p>
    <w:p w14:paraId="65DAAE59" w14:textId="77777777" w:rsidR="00647D42" w:rsidRPr="002B5E4E" w:rsidRDefault="00647D42" w:rsidP="00647D42">
      <w:pPr>
        <w:contextualSpacing/>
        <w:jc w:val="center"/>
        <w:rPr>
          <w:rFonts w:cs="B Titr"/>
          <w:color w:val="76923C"/>
          <w:rtl/>
          <w:lang w:bidi="fa-IR"/>
        </w:rPr>
      </w:pPr>
    </w:p>
    <w:p w14:paraId="115F6679" w14:textId="77777777" w:rsidR="00647D42" w:rsidRPr="002B5E4E" w:rsidRDefault="00000000" w:rsidP="00647D42">
      <w:pPr>
        <w:numPr>
          <w:ilvl w:val="0"/>
          <w:numId w:val="2"/>
        </w:numPr>
        <w:jc w:val="both"/>
        <w:rPr>
          <w:rFonts w:cs="B Roya"/>
          <w:color w:val="E36C0A"/>
          <w:sz w:val="36"/>
          <w:szCs w:val="36"/>
          <w:lang w:bidi="fa-IR"/>
        </w:rPr>
      </w:pPr>
      <w:hyperlink r:id="rId17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 xml:space="preserve">اولين وبینار بين المللي ایمنی و بهداشت حرفه اي در بيمارستان ها و مراكز بهداشتي درماني 4 لغایت 6 خردادماه </w:t>
        </w:r>
      </w:hyperlink>
      <w:r w:rsidR="00647D42" w:rsidRPr="002B5E4E">
        <w:rPr>
          <w:rFonts w:cs="B Roya" w:hint="cs"/>
          <w:sz w:val="24"/>
          <w:szCs w:val="24"/>
          <w:rtl/>
          <w:lang w:bidi="fa-IR"/>
        </w:rPr>
        <w:t xml:space="preserve"> </w:t>
      </w:r>
    </w:p>
    <w:p w14:paraId="13EAF724" w14:textId="77777777" w:rsidR="00647D42" w:rsidRPr="002B5E4E" w:rsidRDefault="00647D42" w:rsidP="00647D42">
      <w:pPr>
        <w:ind w:left="720"/>
        <w:jc w:val="right"/>
        <w:rPr>
          <w:rFonts w:cs="B Roya"/>
          <w:color w:val="FF0000"/>
          <w:sz w:val="24"/>
          <w:szCs w:val="24"/>
          <w:rtl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1st International Conference (webinar) on Occupational Health and Safety in Hospitals and Healthcare Centers -May 25-27, 2021</w:t>
      </w:r>
    </w:p>
    <w:p w14:paraId="3817E8FC" w14:textId="77777777" w:rsidR="00647D42" w:rsidRPr="002B5E4E" w:rsidRDefault="00000000" w:rsidP="00647D42">
      <w:pPr>
        <w:numPr>
          <w:ilvl w:val="0"/>
          <w:numId w:val="2"/>
        </w:numPr>
        <w:jc w:val="both"/>
        <w:rPr>
          <w:rFonts w:cs="B Roya"/>
          <w:color w:val="548DD4"/>
          <w:sz w:val="36"/>
          <w:szCs w:val="36"/>
          <w:lang w:bidi="fa-IR"/>
        </w:rPr>
      </w:pPr>
      <w:hyperlink r:id="rId18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پانزدهمين</w:t>
        </w:r>
        <w:r w:rsidR="00647D42" w:rsidRPr="002B5E4E">
          <w:rPr>
            <w:rStyle w:val="Hyperlink"/>
            <w:rFonts w:ascii="Cambria" w:hAnsi="Cambria" w:cs="Cambria" w:hint="cs"/>
            <w:b/>
            <w:bCs/>
            <w:sz w:val="24"/>
            <w:szCs w:val="24"/>
            <w:rtl/>
            <w:lang w:bidi="fa-IR"/>
          </w:rPr>
          <w:t>  </w:t>
        </w:r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كنگره بین المللی ميكروب شناسي باليني استاد البرزي (به صورت مجازي</w:t>
        </w:r>
        <w:r w:rsidR="00647D42" w:rsidRPr="002B5E4E">
          <w:rPr>
            <w:rStyle w:val="Hyperlink"/>
            <w:rFonts w:ascii="Cambria" w:hAnsi="Cambria" w:cs="Cambria" w:hint="cs"/>
            <w:b/>
            <w:bCs/>
            <w:sz w:val="24"/>
            <w:szCs w:val="24"/>
            <w:rtl/>
            <w:lang w:bidi="fa-IR"/>
          </w:rPr>
          <w:t> </w:t>
        </w:r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)  22 لغایت 23 مهرماه  - 29 لغایت 30 مهرماه</w:t>
        </w:r>
        <w:r w:rsidR="00647D42" w:rsidRPr="002B5E4E">
          <w:rPr>
            <w:rStyle w:val="Hyperlink"/>
            <w:rFonts w:cs="B Roya"/>
            <w:b/>
            <w:bCs/>
            <w:sz w:val="24"/>
            <w:szCs w:val="24"/>
            <w:lang w:bidi="fa-IR"/>
          </w:rPr>
          <w:t xml:space="preserve"> </w:t>
        </w:r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 xml:space="preserve"> و 6 لغایت 7 آبانماه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0851DB46" w14:textId="77777777" w:rsidR="00647D42" w:rsidRPr="002B5E4E" w:rsidRDefault="00647D42" w:rsidP="00647D42">
      <w:pPr>
        <w:bidi w:val="0"/>
        <w:jc w:val="both"/>
        <w:rPr>
          <w:rFonts w:cs="B Roya"/>
          <w:color w:val="548DD4"/>
          <w:sz w:val="36"/>
          <w:szCs w:val="36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15th Professor Alborzi International Congress of Clinical Microbiology</w:t>
      </w:r>
    </w:p>
    <w:p w14:paraId="4755CA18" w14:textId="77777777" w:rsidR="00647D42" w:rsidRPr="002B5E4E" w:rsidRDefault="00000000" w:rsidP="00647D42">
      <w:pPr>
        <w:numPr>
          <w:ilvl w:val="0"/>
          <w:numId w:val="2"/>
        </w:numPr>
        <w:jc w:val="both"/>
        <w:rPr>
          <w:rFonts w:cs="B Roya"/>
          <w:color w:val="E36C0A"/>
          <w:sz w:val="36"/>
          <w:szCs w:val="36"/>
          <w:lang w:bidi="fa-IR"/>
        </w:rPr>
      </w:pPr>
      <w:hyperlink r:id="rId19" w:history="1">
        <w:r w:rsidR="00647D42" w:rsidRPr="00EF5E62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سيزدهمين كنگره بین المللی قلب و عروق خاورميانه و ششمين همايش مداخلات پيچيده قلبي  (مجازی)  29 مهرماه لغایت 2 آبانماه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4136E75D" w14:textId="77777777" w:rsidR="00647D42" w:rsidRPr="002B5E4E" w:rsidRDefault="00647D42" w:rsidP="00647D42">
      <w:pPr>
        <w:bidi w:val="0"/>
        <w:jc w:val="both"/>
        <w:rPr>
          <w:rFonts w:cs="B Roya"/>
          <w:color w:val="FF0000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13th Middle East Cardiovascular congress &amp; 6th Congress of Clinical cases in Complex Cardiovascular Therapeutics</w:t>
      </w:r>
    </w:p>
    <w:p w14:paraId="7256C328" w14:textId="77777777" w:rsidR="00647D42" w:rsidRPr="002B5E4E" w:rsidRDefault="00000000" w:rsidP="00647D42">
      <w:pPr>
        <w:numPr>
          <w:ilvl w:val="0"/>
          <w:numId w:val="2"/>
        </w:numPr>
        <w:jc w:val="both"/>
        <w:rPr>
          <w:rFonts w:cs="B Roya"/>
          <w:color w:val="548DD4"/>
          <w:sz w:val="36"/>
          <w:szCs w:val="36"/>
          <w:lang w:bidi="fa-IR"/>
        </w:rPr>
      </w:pPr>
      <w:hyperlink r:id="rId20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پنجمین همایش بین المللی سیره نبوی (ص) در طب  (مجازی)   4 لغایت 6  آبانماه</w:t>
        </w:r>
      </w:hyperlink>
    </w:p>
    <w:p w14:paraId="0589D6B6" w14:textId="77777777" w:rsidR="00647D42" w:rsidRPr="002B5E4E" w:rsidRDefault="00647D42" w:rsidP="00647D42">
      <w:pPr>
        <w:bidi w:val="0"/>
        <w:jc w:val="both"/>
        <w:rPr>
          <w:rFonts w:cs="B Roya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The 5th International Congress on Holy Prophet Mohammad’s Tradition (</w:t>
      </w:r>
      <w:proofErr w:type="spellStart"/>
      <w:r w:rsidRPr="002B5E4E">
        <w:rPr>
          <w:rFonts w:cs="B Roya"/>
          <w:color w:val="FF0000"/>
          <w:sz w:val="24"/>
          <w:szCs w:val="24"/>
          <w:lang w:bidi="fa-IR"/>
        </w:rPr>
        <w:t>Sireye</w:t>
      </w:r>
      <w:proofErr w:type="spellEnd"/>
      <w:r w:rsidRPr="002B5E4E">
        <w:rPr>
          <w:rFonts w:cs="B Roya"/>
          <w:color w:val="FF0000"/>
          <w:sz w:val="24"/>
          <w:szCs w:val="24"/>
          <w:lang w:bidi="fa-IR"/>
        </w:rPr>
        <w:t xml:space="preserve"> </w:t>
      </w:r>
      <w:proofErr w:type="spellStart"/>
      <w:r w:rsidRPr="002B5E4E">
        <w:rPr>
          <w:rFonts w:cs="B Roya"/>
          <w:color w:val="FF0000"/>
          <w:sz w:val="24"/>
          <w:szCs w:val="24"/>
          <w:lang w:bidi="fa-IR"/>
        </w:rPr>
        <w:t>Nabavi</w:t>
      </w:r>
      <w:proofErr w:type="spellEnd"/>
      <w:r w:rsidRPr="002B5E4E">
        <w:rPr>
          <w:rFonts w:cs="B Roya"/>
          <w:color w:val="FF0000"/>
          <w:sz w:val="24"/>
          <w:szCs w:val="24"/>
          <w:lang w:bidi="fa-IR"/>
        </w:rPr>
        <w:t>) in Medicine- October 26-28, 2021</w:t>
      </w:r>
    </w:p>
    <w:p w14:paraId="13FEBD4A" w14:textId="77777777" w:rsidR="00647D42" w:rsidRPr="002B5E4E" w:rsidRDefault="00000000" w:rsidP="00647D42">
      <w:pPr>
        <w:numPr>
          <w:ilvl w:val="0"/>
          <w:numId w:val="2"/>
        </w:numPr>
        <w:jc w:val="both"/>
        <w:rPr>
          <w:rFonts w:cs="B Roya"/>
          <w:color w:val="548DD4"/>
          <w:sz w:val="36"/>
          <w:szCs w:val="36"/>
          <w:lang w:bidi="fa-IR"/>
        </w:rPr>
      </w:pPr>
      <w:hyperlink r:id="rId21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دهمین کنفرانس بین المللی سلامت زنان  (مجازی)   10 لغایت 11 آذرماه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2EB08A10" w14:textId="77777777" w:rsidR="00647D42" w:rsidRPr="002B5E4E" w:rsidRDefault="00647D42" w:rsidP="00647D42">
      <w:pPr>
        <w:bidi w:val="0"/>
        <w:jc w:val="both"/>
        <w:rPr>
          <w:rFonts w:cs="B Roya"/>
          <w:color w:val="FF0000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The 10th International Conference on Women’s Health</w:t>
      </w:r>
      <w:r w:rsidRPr="002B5E4E">
        <w:rPr>
          <w:rFonts w:cs="B Roya" w:hint="cs"/>
          <w:color w:val="FF0000"/>
          <w:sz w:val="24"/>
          <w:szCs w:val="24"/>
          <w:rtl/>
          <w:lang w:bidi="fa-IR"/>
        </w:rPr>
        <w:t xml:space="preserve"> </w:t>
      </w:r>
    </w:p>
    <w:p w14:paraId="45AD5AE8" w14:textId="77777777" w:rsidR="00647D42" w:rsidRPr="002B5E4E" w:rsidRDefault="00000000" w:rsidP="00647D42">
      <w:pPr>
        <w:numPr>
          <w:ilvl w:val="0"/>
          <w:numId w:val="2"/>
        </w:numPr>
        <w:jc w:val="both"/>
        <w:rPr>
          <w:rFonts w:cs="B Roya"/>
          <w:color w:val="548DD4"/>
          <w:sz w:val="36"/>
          <w:szCs w:val="36"/>
          <w:lang w:bidi="fa-IR"/>
        </w:rPr>
      </w:pPr>
      <w:hyperlink r:id="rId22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 xml:space="preserve">اولين کنفرانس بين المللي فناوري هاي پيشرفته در حوزه سلامت و کاربرد هوش مصنوعی در پزشکی 7 لغایت 8 دیماه 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268560FB" w14:textId="77777777" w:rsidR="00647D42" w:rsidRPr="002B5E4E" w:rsidRDefault="00647D42" w:rsidP="00647D42">
      <w:pPr>
        <w:bidi w:val="0"/>
        <w:jc w:val="both"/>
        <w:rPr>
          <w:rFonts w:cs="B Roya"/>
          <w:color w:val="FF0000"/>
          <w:sz w:val="36"/>
          <w:szCs w:val="36"/>
          <w:rtl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The First International Congress on Advanced Health Technologies-Artificial Intelligence in Medicine</w:t>
      </w:r>
    </w:p>
    <w:p w14:paraId="65E649D5" w14:textId="77777777" w:rsidR="00647D42" w:rsidRPr="002B5E4E" w:rsidRDefault="00647D42">
      <w:pPr>
        <w:rPr>
          <w:sz w:val="16"/>
          <w:szCs w:val="16"/>
          <w:rtl/>
        </w:rPr>
      </w:pPr>
    </w:p>
    <w:p w14:paraId="4EAB699D" w14:textId="77777777" w:rsidR="00647D42" w:rsidRPr="002B5E4E" w:rsidRDefault="00647D42">
      <w:pPr>
        <w:rPr>
          <w:sz w:val="16"/>
          <w:szCs w:val="16"/>
          <w:rtl/>
        </w:rPr>
      </w:pPr>
    </w:p>
    <w:p w14:paraId="20FF81D5" w14:textId="77777777" w:rsidR="00647D42" w:rsidRPr="002B5E4E" w:rsidRDefault="00647D42">
      <w:pPr>
        <w:rPr>
          <w:sz w:val="16"/>
          <w:szCs w:val="16"/>
          <w:rtl/>
        </w:rPr>
      </w:pPr>
    </w:p>
    <w:p w14:paraId="05247B09" w14:textId="77777777" w:rsidR="00647D42" w:rsidRPr="002B5E4E" w:rsidRDefault="00647D42" w:rsidP="006F7F0C">
      <w:pPr>
        <w:contextualSpacing/>
        <w:jc w:val="center"/>
        <w:rPr>
          <w:rFonts w:cs="B Titr"/>
          <w:color w:val="76923C"/>
          <w:rtl/>
          <w:lang w:val="af-ZA" w:bidi="fa-IR"/>
        </w:rPr>
      </w:pPr>
      <w:r w:rsidRPr="002B5E4E">
        <w:rPr>
          <w:rFonts w:cs="B Titr" w:hint="cs"/>
          <w:color w:val="76923C"/>
          <w:sz w:val="18"/>
          <w:szCs w:val="18"/>
          <w:rtl/>
          <w:lang w:bidi="fa-IR"/>
        </w:rPr>
        <w:t xml:space="preserve">ليست </w:t>
      </w:r>
      <w:r w:rsidR="006F7F0C">
        <w:rPr>
          <w:rFonts w:cs="B Titr" w:hint="cs"/>
          <w:color w:val="76923C"/>
          <w:sz w:val="18"/>
          <w:szCs w:val="18"/>
          <w:rtl/>
          <w:lang w:bidi="fa-IR"/>
        </w:rPr>
        <w:t>گردهمایی های</w:t>
      </w:r>
      <w:r w:rsidRPr="002B5E4E">
        <w:rPr>
          <w:rFonts w:cs="B Titr" w:hint="cs"/>
          <w:color w:val="76923C"/>
          <w:sz w:val="18"/>
          <w:szCs w:val="18"/>
          <w:rtl/>
          <w:lang w:bidi="fa-IR"/>
        </w:rPr>
        <w:t xml:space="preserve"> دارای مجوز بین المللی دانشگاه علوم پزشکی شیراز در سال 1399</w:t>
      </w:r>
    </w:p>
    <w:p w14:paraId="6390B3A7" w14:textId="77777777" w:rsidR="00647D42" w:rsidRPr="002B5E4E" w:rsidRDefault="006F7F0C" w:rsidP="00647D42">
      <w:pPr>
        <w:jc w:val="center"/>
        <w:rPr>
          <w:rFonts w:cs="B Titr"/>
          <w:color w:val="76923C"/>
          <w:rtl/>
          <w:lang w:bidi="fa-IR"/>
        </w:rPr>
      </w:pPr>
      <w:r>
        <w:rPr>
          <w:rFonts w:cs="B Titr" w:hint="cs"/>
          <w:color w:val="76923C"/>
          <w:rtl/>
          <w:lang w:bidi="fa-IR"/>
        </w:rPr>
        <w:t>(</w:t>
      </w:r>
      <w:r w:rsidR="00647D42" w:rsidRPr="002B5E4E">
        <w:rPr>
          <w:rFonts w:cs="B Titr" w:hint="cs"/>
          <w:color w:val="76923C"/>
          <w:rtl/>
          <w:lang w:bidi="fa-IR"/>
        </w:rPr>
        <w:t>به ترتيب تاريخ برگزاري</w:t>
      </w:r>
      <w:r>
        <w:rPr>
          <w:rFonts w:cs="B Titr" w:hint="cs"/>
          <w:color w:val="76923C"/>
          <w:rtl/>
          <w:lang w:bidi="fa-IR"/>
        </w:rPr>
        <w:t>)</w:t>
      </w:r>
    </w:p>
    <w:p w14:paraId="4148EE07" w14:textId="77777777" w:rsidR="00647D42" w:rsidRPr="002B5E4E" w:rsidRDefault="00000000" w:rsidP="00647D42">
      <w:pPr>
        <w:numPr>
          <w:ilvl w:val="0"/>
          <w:numId w:val="1"/>
        </w:numPr>
        <w:jc w:val="both"/>
        <w:rPr>
          <w:rFonts w:cs="B Roya"/>
          <w:sz w:val="24"/>
          <w:szCs w:val="24"/>
          <w:lang w:bidi="fa-IR"/>
        </w:rPr>
      </w:pPr>
      <w:hyperlink r:id="rId23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دوازدهمین وبینار قلب و عروق خاورمیانه و پنجمین وبینار مداخلات پیچیده قلبی 13 لغایت 16 آبانماه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25E04CA6" w14:textId="77777777" w:rsidR="00647D42" w:rsidRPr="002B5E4E" w:rsidRDefault="00647D42" w:rsidP="00647D42">
      <w:pPr>
        <w:bidi w:val="0"/>
        <w:jc w:val="both"/>
        <w:rPr>
          <w:rFonts w:cs="B Roya"/>
          <w:color w:val="FF0000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12 Middle East Cardiovascular Congress &amp; 5 Congress of Clinical Cases in Complex Cardiovascular Therapeutics</w:t>
      </w:r>
    </w:p>
    <w:p w14:paraId="28E9486F" w14:textId="77777777" w:rsidR="00647D42" w:rsidRPr="002B5E4E" w:rsidRDefault="00000000" w:rsidP="00647D42">
      <w:pPr>
        <w:numPr>
          <w:ilvl w:val="0"/>
          <w:numId w:val="1"/>
        </w:numPr>
        <w:jc w:val="lowKashida"/>
        <w:rPr>
          <w:rFonts w:cs="B Roya"/>
          <w:b/>
          <w:bCs/>
          <w:sz w:val="24"/>
          <w:szCs w:val="24"/>
          <w:lang w:bidi="fa-IR"/>
        </w:rPr>
      </w:pPr>
      <w:hyperlink r:id="rId24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وبینار بین المللی روان تنی- سایکوکاردیولوژی 6 -13-20 آذرماه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188C92C8" w14:textId="77777777" w:rsidR="00647D42" w:rsidRPr="002B5E4E" w:rsidRDefault="00647D42" w:rsidP="00647D42">
      <w:pPr>
        <w:bidi w:val="0"/>
        <w:jc w:val="lowKashida"/>
        <w:rPr>
          <w:rFonts w:cs="B Roya"/>
          <w:color w:val="FF0000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The International Psycho-Cardiology Webinar</w:t>
      </w:r>
    </w:p>
    <w:p w14:paraId="63E7CEEE" w14:textId="77777777" w:rsidR="00647D42" w:rsidRPr="002B5E4E" w:rsidRDefault="00000000" w:rsidP="00647D42">
      <w:pPr>
        <w:numPr>
          <w:ilvl w:val="0"/>
          <w:numId w:val="1"/>
        </w:numPr>
        <w:jc w:val="both"/>
        <w:rPr>
          <w:rFonts w:cs="B Roya"/>
          <w:color w:val="E36C0A"/>
          <w:sz w:val="36"/>
          <w:szCs w:val="36"/>
          <w:lang w:bidi="fa-IR"/>
        </w:rPr>
      </w:pPr>
      <w:hyperlink r:id="rId25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نهمین وبینار بین المللی سلامت زنان 12 لغایت 13 آذرماه</w:t>
        </w:r>
      </w:hyperlink>
    </w:p>
    <w:p w14:paraId="4EFA7D37" w14:textId="77777777" w:rsidR="00647D42" w:rsidRPr="002B5E4E" w:rsidRDefault="00647D42" w:rsidP="00647D42">
      <w:pPr>
        <w:bidi w:val="0"/>
        <w:jc w:val="both"/>
        <w:rPr>
          <w:rFonts w:cs="B Roya"/>
          <w:color w:val="FF0000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The 9th International Conference on Women’s Health</w:t>
      </w:r>
    </w:p>
    <w:p w14:paraId="7AA29160" w14:textId="77777777" w:rsidR="00647D42" w:rsidRPr="002B5E4E" w:rsidRDefault="00000000" w:rsidP="00647D42">
      <w:pPr>
        <w:numPr>
          <w:ilvl w:val="0"/>
          <w:numId w:val="1"/>
        </w:numPr>
        <w:jc w:val="both"/>
        <w:rPr>
          <w:rFonts w:cs="B Roya"/>
          <w:color w:val="548DD4"/>
          <w:sz w:val="36"/>
          <w:szCs w:val="36"/>
          <w:lang w:bidi="fa-IR"/>
        </w:rPr>
      </w:pPr>
      <w:hyperlink r:id="rId26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 xml:space="preserve">سومین وبینار بین المللی مطالعات اجتماعی سلامت با تاکید بر کووید 19 و نظام سلامت  26 لغایت 27 آذرماه 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49B00D61" w14:textId="77777777" w:rsidR="00647D42" w:rsidRPr="002B5E4E" w:rsidRDefault="00647D42" w:rsidP="00647D42">
      <w:pPr>
        <w:pStyle w:val="Heading4"/>
        <w:bidi w:val="0"/>
        <w:rPr>
          <w:rFonts w:ascii="Times New Roman" w:hAnsi="Times New Roman" w:cs="B Roya"/>
          <w:b w:val="0"/>
          <w:bCs w:val="0"/>
          <w:color w:val="FF0000"/>
          <w:sz w:val="24"/>
          <w:szCs w:val="24"/>
          <w:lang w:bidi="fa-IR"/>
        </w:rPr>
      </w:pPr>
      <w:r w:rsidRPr="002B5E4E">
        <w:rPr>
          <w:rFonts w:ascii="Times New Roman" w:hAnsi="Times New Roman" w:cs="B Roya"/>
          <w:b w:val="0"/>
          <w:bCs w:val="0"/>
          <w:color w:val="FF0000"/>
          <w:sz w:val="24"/>
          <w:szCs w:val="24"/>
          <w:lang w:bidi="fa-IR"/>
        </w:rPr>
        <w:t>3rd Congress of Health Social Studies coincides</w:t>
      </w:r>
    </w:p>
    <w:p w14:paraId="01FE25AC" w14:textId="77777777" w:rsidR="00647D42" w:rsidRPr="002B5E4E" w:rsidRDefault="00000000" w:rsidP="00647D42">
      <w:pPr>
        <w:numPr>
          <w:ilvl w:val="0"/>
          <w:numId w:val="1"/>
        </w:numPr>
        <w:jc w:val="lowKashida"/>
        <w:rPr>
          <w:rFonts w:cs="B Roya"/>
          <w:sz w:val="24"/>
          <w:szCs w:val="24"/>
          <w:lang w:bidi="fa-IR"/>
        </w:rPr>
      </w:pPr>
      <w:hyperlink r:id="rId27" w:history="1"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>چهارمين کنگره بين المللي سلامت همراه (بصورت مجازی) با رويكرد پاندمي كوويد  19</w:t>
        </w:r>
        <w:r w:rsidR="00647D42" w:rsidRPr="002B5E4E">
          <w:rPr>
            <w:rStyle w:val="Hyperlink"/>
            <w:rFonts w:cs="B Roya"/>
            <w:b/>
            <w:bCs/>
            <w:sz w:val="24"/>
            <w:szCs w:val="24"/>
            <w:lang w:bidi="fa-IR"/>
          </w:rPr>
          <w:t xml:space="preserve">   </w:t>
        </w:r>
        <w:r w:rsidR="00647D42" w:rsidRPr="002B5E4E">
          <w:rPr>
            <w:rStyle w:val="Hyperlink"/>
            <w:rFonts w:cs="B Roya" w:hint="cs"/>
            <w:b/>
            <w:bCs/>
            <w:sz w:val="24"/>
            <w:szCs w:val="24"/>
            <w:rtl/>
            <w:lang w:bidi="fa-IR"/>
          </w:rPr>
          <w:t xml:space="preserve">28 لغایت 30 بهمن ماه </w:t>
        </w:r>
      </w:hyperlink>
      <w:r w:rsidR="00647D42" w:rsidRPr="002B5E4E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</w:p>
    <w:p w14:paraId="0DF7EC63" w14:textId="77777777" w:rsidR="00647D42" w:rsidRPr="002B5E4E" w:rsidRDefault="00647D42" w:rsidP="00647D42">
      <w:pPr>
        <w:ind w:left="720"/>
        <w:jc w:val="right"/>
        <w:rPr>
          <w:rFonts w:cs="B Roya"/>
          <w:color w:val="FF0000"/>
          <w:sz w:val="24"/>
          <w:szCs w:val="24"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4th International Congress on Mobile Health (Online)</w:t>
      </w:r>
    </w:p>
    <w:p w14:paraId="7B344E95" w14:textId="77777777" w:rsidR="00647D42" w:rsidRPr="00CE006D" w:rsidRDefault="00000000" w:rsidP="00FC362E">
      <w:pPr>
        <w:numPr>
          <w:ilvl w:val="0"/>
          <w:numId w:val="1"/>
        </w:numPr>
        <w:jc w:val="both"/>
        <w:rPr>
          <w:rFonts w:cs="B Roya"/>
          <w:b/>
          <w:bCs/>
          <w:color w:val="E36C0A"/>
          <w:sz w:val="36"/>
          <w:szCs w:val="36"/>
          <w:lang w:bidi="fa-IR"/>
        </w:rPr>
      </w:pPr>
      <w:hyperlink r:id="rId28" w:history="1">
        <w:r w:rsidR="00647D42" w:rsidRPr="00CE006D">
          <w:rPr>
            <w:rStyle w:val="Hyperlink"/>
            <w:rFonts w:cs="B Roya" w:hint="cs"/>
            <w:b/>
            <w:bCs/>
            <w:sz w:val="24"/>
            <w:szCs w:val="24"/>
            <w:shd w:val="clear" w:color="auto" w:fill="FFFFFF"/>
            <w:rtl/>
          </w:rPr>
          <w:t>سومين وبینار بين المللي ارگونومي ايران وچهارمين همايش دوسالانه ارگونومي ايران</w:t>
        </w:r>
        <w:r w:rsidR="00647D42" w:rsidRPr="00CE006D">
          <w:rPr>
            <w:rStyle w:val="Hyperlink"/>
            <w:rFonts w:cs="B Roya" w:hint="cs"/>
            <w:b/>
            <w:bCs/>
            <w:sz w:val="16"/>
            <w:szCs w:val="16"/>
          </w:rPr>
          <w:t> </w:t>
        </w:r>
        <w:r w:rsidR="00647D42" w:rsidRPr="00CE006D">
          <w:rPr>
            <w:rStyle w:val="Hyperlink"/>
            <w:rFonts w:cs="B Roya" w:hint="cs"/>
            <w:b/>
            <w:bCs/>
            <w:sz w:val="16"/>
            <w:szCs w:val="16"/>
            <w:rtl/>
          </w:rPr>
          <w:t xml:space="preserve"> </w:t>
        </w:r>
        <w:r w:rsidR="00647D42" w:rsidRPr="00CE006D">
          <w:rPr>
            <w:rStyle w:val="Hyperlink"/>
            <w:rFonts w:cs="B Roya" w:hint="cs"/>
            <w:b/>
            <w:bCs/>
            <w:sz w:val="24"/>
            <w:szCs w:val="24"/>
            <w:shd w:val="clear" w:color="auto" w:fill="FFFFFF"/>
            <w:rtl/>
          </w:rPr>
          <w:t>13 لغایت 14 اسفندماه</w:t>
        </w:r>
      </w:hyperlink>
    </w:p>
    <w:p w14:paraId="20B798F3" w14:textId="77777777" w:rsidR="00647D42" w:rsidRPr="002B5E4E" w:rsidRDefault="00647D42" w:rsidP="00647D42">
      <w:pPr>
        <w:bidi w:val="0"/>
        <w:jc w:val="both"/>
        <w:rPr>
          <w:rFonts w:cs="B Roya"/>
          <w:color w:val="FF0000"/>
          <w:sz w:val="24"/>
          <w:szCs w:val="24"/>
          <w:rtl/>
          <w:lang w:bidi="fa-IR"/>
        </w:rPr>
      </w:pPr>
      <w:r w:rsidRPr="002B5E4E">
        <w:rPr>
          <w:rFonts w:cs="B Roya"/>
          <w:color w:val="FF0000"/>
          <w:sz w:val="24"/>
          <w:szCs w:val="24"/>
          <w:lang w:bidi="fa-IR"/>
        </w:rPr>
        <w:t>The 3rd International Iranian Ergonomics Webinar and the 4th Biennial Iranian Webinar on Ergonomics</w:t>
      </w:r>
    </w:p>
    <w:sectPr w:rsidR="00647D42" w:rsidRPr="002B5E4E" w:rsidSect="00CE006D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E2"/>
    <w:multiLevelType w:val="hybridMultilevel"/>
    <w:tmpl w:val="2B3E405C"/>
    <w:lvl w:ilvl="0" w:tplc="6A98C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1B3B"/>
    <w:multiLevelType w:val="hybridMultilevel"/>
    <w:tmpl w:val="65ACD046"/>
    <w:lvl w:ilvl="0" w:tplc="C86C867A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265166">
    <w:abstractNumId w:val="0"/>
  </w:num>
  <w:num w:numId="2" w16cid:durableId="997684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42"/>
    <w:rsid w:val="00073A0A"/>
    <w:rsid w:val="00140703"/>
    <w:rsid w:val="002B5E4E"/>
    <w:rsid w:val="00647D42"/>
    <w:rsid w:val="006F7F0C"/>
    <w:rsid w:val="00AB53EE"/>
    <w:rsid w:val="00AC6C37"/>
    <w:rsid w:val="00AE1504"/>
    <w:rsid w:val="00CE006D"/>
    <w:rsid w:val="00DA46B5"/>
    <w:rsid w:val="00E84F0A"/>
    <w:rsid w:val="00E94A02"/>
    <w:rsid w:val="00EF5E62"/>
    <w:rsid w:val="00F66F16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F3D9"/>
  <w15:chartTrackingRefBased/>
  <w15:docId w15:val="{D4B047F6-4D13-4CDA-A35C-E83BC5C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4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4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42"/>
    <w:pPr>
      <w:ind w:left="720"/>
    </w:pPr>
  </w:style>
  <w:style w:type="character" w:customStyle="1" w:styleId="Heading4Char">
    <w:name w:val="Heading 4 Char"/>
    <w:basedOn w:val="DefaultParagraphFont"/>
    <w:link w:val="Heading4"/>
    <w:semiHidden/>
    <w:rsid w:val="00647D42"/>
    <w:rPr>
      <w:rFonts w:ascii="Calibri" w:eastAsia="Times New Roman" w:hAnsi="Calibri" w:cs="Arial"/>
      <w:b/>
      <w:bCs/>
      <w:sz w:val="28"/>
      <w:szCs w:val="28"/>
    </w:rPr>
  </w:style>
  <w:style w:type="character" w:styleId="Strong">
    <w:name w:val="Strong"/>
    <w:uiPriority w:val="22"/>
    <w:qFormat/>
    <w:rsid w:val="00647D42"/>
    <w:rPr>
      <w:b/>
      <w:bCs/>
    </w:rPr>
  </w:style>
  <w:style w:type="character" w:styleId="Hyperlink">
    <w:name w:val="Hyperlink"/>
    <w:rsid w:val="00647D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e-teb6.sums.ac.ir/fa/" TargetMode="External"/><Relationship Id="rId13" Type="http://schemas.openxmlformats.org/officeDocument/2006/relationships/hyperlink" Target="https://iapd.ir/%da%a9%d9%86%da%af%d8%b1%d9%87" TargetMode="External"/><Relationship Id="rId18" Type="http://schemas.openxmlformats.org/officeDocument/2006/relationships/hyperlink" Target="https://www.congressapp.ir/paiccm2021/" TargetMode="External"/><Relationship Id="rId26" Type="http://schemas.openxmlformats.org/officeDocument/2006/relationships/hyperlink" Target="https://congressapp.ir/ssh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c2021.sums.ac.ir/fa/" TargetMode="External"/><Relationship Id="rId7" Type="http://schemas.openxmlformats.org/officeDocument/2006/relationships/hyperlink" Target="https://whc2023.sums.ac.ir/fa/" TargetMode="External"/><Relationship Id="rId12" Type="http://schemas.openxmlformats.org/officeDocument/2006/relationships/hyperlink" Target="https://isrm.sums.ac.ir/en" TargetMode="External"/><Relationship Id="rId17" Type="http://schemas.openxmlformats.org/officeDocument/2006/relationships/hyperlink" Target="https://congressapp.ir/ohsh" TargetMode="External"/><Relationship Id="rId25" Type="http://schemas.openxmlformats.org/officeDocument/2006/relationships/hyperlink" Target="http://whc2020.sums.ac.ir/f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f.sums.ac.ir/mecc1401/fa/" TargetMode="External"/><Relationship Id="rId20" Type="http://schemas.openxmlformats.org/officeDocument/2006/relationships/hyperlink" Target="https://sire-teb.sums.ac.ir/f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nsplantcongress2022.sums.ac.ir/en/" TargetMode="External"/><Relationship Id="rId11" Type="http://schemas.openxmlformats.org/officeDocument/2006/relationships/hyperlink" Target="https://mecc.sums.ac.ir/fa/" TargetMode="External"/><Relationship Id="rId24" Type="http://schemas.openxmlformats.org/officeDocument/2006/relationships/hyperlink" Target="http://psychocardiology.sums.ac.ir/fa/" TargetMode="External"/><Relationship Id="rId5" Type="http://schemas.openxmlformats.org/officeDocument/2006/relationships/hyperlink" Target="https://nmns.sums.ac.ir" TargetMode="External"/><Relationship Id="rId15" Type="http://schemas.openxmlformats.org/officeDocument/2006/relationships/hyperlink" Target="https://mhealth.sums.ac.ir/en/" TargetMode="External"/><Relationship Id="rId23" Type="http://schemas.openxmlformats.org/officeDocument/2006/relationships/hyperlink" Target="http://www.mecc.ir" TargetMode="External"/><Relationship Id="rId28" Type="http://schemas.openxmlformats.org/officeDocument/2006/relationships/hyperlink" Target="http://bice4.sums.ac.ir/" TargetMode="External"/><Relationship Id="rId10" Type="http://schemas.openxmlformats.org/officeDocument/2006/relationships/hyperlink" Target="https://paiccm2023.sums.ac.ir/fa/" TargetMode="External"/><Relationship Id="rId19" Type="http://schemas.openxmlformats.org/officeDocument/2006/relationships/hyperlink" Target="https://conf.sums.ac.ir/mecc/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oc2.ir/" TargetMode="External"/><Relationship Id="rId14" Type="http://schemas.openxmlformats.org/officeDocument/2006/relationships/hyperlink" Target="https://whc2022.sums.ac.ir/fa" TargetMode="External"/><Relationship Id="rId22" Type="http://schemas.openxmlformats.org/officeDocument/2006/relationships/hyperlink" Target="https://aht2021.kish.ac.ir/fa/" TargetMode="External"/><Relationship Id="rId27" Type="http://schemas.openxmlformats.org/officeDocument/2006/relationships/hyperlink" Target="http://mhealth.sums.ac.ir/f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سمیرا سبزواری</dc:creator>
  <cp:keywords/>
  <dc:description/>
  <cp:lastModifiedBy>سمیرا  سبزواری </cp:lastModifiedBy>
  <cp:revision>27</cp:revision>
  <dcterms:created xsi:type="dcterms:W3CDTF">2023-09-27T09:25:00Z</dcterms:created>
  <dcterms:modified xsi:type="dcterms:W3CDTF">2024-04-30T11:14:00Z</dcterms:modified>
</cp:coreProperties>
</file>